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无需申报人遗说明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firstLine="0" w:firstLineChars="0"/>
        <w:jc w:val="center"/>
        <w:textAlignment w:val="auto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致温州市中心医院：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由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600609c1-d3d7-455f-a02d-f8df14575e20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公司申办的，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576bbefd-ee1d-4cbf-9b49-e56482a2f61d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公司（CRO）负责的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999b20fb-c7ff-4477-a377-8752d1d2895b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”项目，将在贵院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0aabcf09-2494-4926-b2bc-86a0e75b7052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科进行。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根据《人类遗传资源管理条例实施细则（科学技术部令第21号）》，</w:t>
      </w:r>
      <w:r>
        <w:rPr>
          <w:rFonts w:hint="eastAsia" w:eastAsia="宋体"/>
          <w:lang w:val="en-US" w:eastAsia="zh-CN"/>
        </w:rPr>
        <w:t>因本项目合作单位</w:t>
      </w:r>
      <w:r>
        <w:rPr>
          <w:rFonts w:hint="eastAsia"/>
          <w:lang w:val="en-US" w:eastAsia="zh-CN"/>
        </w:rPr>
        <w:t>（申办方、组长单位、合同研究组织、第三方实验室（若有））均为</w:t>
      </w:r>
      <w:r>
        <w:rPr>
          <w:rFonts w:hint="eastAsia" w:eastAsia="宋体"/>
          <w:lang w:val="en-US" w:eastAsia="zh-CN"/>
        </w:rPr>
        <w:t>中方单位</w:t>
      </w:r>
      <w:r>
        <w:rPr>
          <w:rFonts w:hint="eastAsia"/>
          <w:lang w:val="en-US" w:eastAsia="zh-CN"/>
        </w:rPr>
        <w:t>，且不满足前述《细则》中规定需要进行</w:t>
      </w:r>
      <w:r>
        <w:rPr>
          <w:rFonts w:hint="eastAsia" w:eastAsia="宋体"/>
          <w:lang w:val="en-US" w:eastAsia="zh-CN"/>
        </w:rPr>
        <w:t>人类遗传资源</w:t>
      </w:r>
      <w:r>
        <w:rPr>
          <w:rFonts w:hint="eastAsia"/>
          <w:lang w:val="en-US" w:eastAsia="zh-CN"/>
        </w:rPr>
        <w:t>采集、保藏、出境审批及事先报告的情形</w:t>
      </w:r>
      <w:r>
        <w:rPr>
          <w:rFonts w:hint="eastAsia" w:eastAsia="宋体"/>
          <w:lang w:val="en-US" w:eastAsia="zh-CN"/>
        </w:rPr>
        <w:t>，</w:t>
      </w:r>
      <w:r>
        <w:rPr>
          <w:rFonts w:hint="eastAsia" w:eastAsia="宋体"/>
          <w:b/>
          <w:bCs/>
          <w:lang w:val="en-US" w:eastAsia="zh-CN"/>
        </w:rPr>
        <w:t>无需</w:t>
      </w:r>
      <w:r>
        <w:rPr>
          <w:rFonts w:hint="eastAsia" w:eastAsia="宋体"/>
          <w:lang w:val="en-US" w:eastAsia="zh-CN"/>
        </w:rPr>
        <w:t>进行申报</w:t>
      </w:r>
      <w:r>
        <w:rPr>
          <w:rFonts w:hint="eastAsia"/>
          <w:lang w:val="en-US" w:eastAsia="zh-CN"/>
        </w:rPr>
        <w:t>人遗相关</w:t>
      </w:r>
      <w:r>
        <w:rPr>
          <w:rFonts w:hint="eastAsia" w:eastAsia="宋体"/>
          <w:lang w:val="en-US" w:eastAsia="zh-CN"/>
        </w:rPr>
        <w:t>审批、备案。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上述内容如有不实之处，我单位愿意负相应的法律责任，并承担由此产生的后果</w:t>
      </w:r>
      <w:r>
        <w:rPr>
          <w:rFonts w:hint="eastAsia" w:eastAsia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commentRangeStart w:id="0"/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申办</w:t>
      </w:r>
      <w:r>
        <w:rPr>
          <w:rFonts w:hint="eastAsia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者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/CRO公司盖章</w:t>
      </w:r>
      <w:commentRangeEnd w:id="0"/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commentReference w:id="0"/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 或 IIT项目PI签名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br w:type="textWrapping"/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</w:t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盖章、签名选择其一，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CRO盖章需要有申办</w:t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者</w:t>
      </w:r>
      <w:bookmarkStart w:id="0" w:name="_GoBack"/>
      <w:bookmarkEnd w:id="0"/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委托授权盖章事宜）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日期：   年  月  日</w:t>
      </w:r>
    </w:p>
    <w:sectPr>
      <w:headerReference r:id="rId7" w:type="default"/>
      <w:footerReference r:id="rId8" w:type="default"/>
      <w:pgSz w:w="11906" w:h="16838"/>
      <w:pgMar w:top="1417" w:right="1417" w:bottom="1417" w:left="141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777" w:date="2023-11-08T02:00:41Z" w:initials="">
    <w:p w14:paraId="4DCA1D51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CA1D51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rFonts w:hint="default"/>
        <w:lang w:val="en-US" w:eastAsia="zh-CN"/>
      </w:rPr>
      <w:t>V1.0</w:t>
    </w:r>
    <w:r>
      <w:rPr>
        <w:rFonts w:hint="eastAsia"/>
        <w:lang w:val="en-US" w:eastAsia="zh-CN"/>
      </w:rPr>
      <w:t>/</w:t>
    </w:r>
    <w:r>
      <w:rPr>
        <w:rFonts w:hint="default"/>
        <w:lang w:val="en-US" w:eastAsia="zh-CN"/>
      </w:rPr>
      <w:t>2024.05.03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77">
    <w15:presenceInfo w15:providerId="WPS Office" w15:userId="3426367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720E5C"/>
    <w:rsid w:val="01E34D25"/>
    <w:rsid w:val="01E51490"/>
    <w:rsid w:val="02D1277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38398B"/>
    <w:rsid w:val="0DFF7149"/>
    <w:rsid w:val="0E805CC2"/>
    <w:rsid w:val="0FD46A59"/>
    <w:rsid w:val="10AD60E8"/>
    <w:rsid w:val="11BB7560"/>
    <w:rsid w:val="11C5553B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0693411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300F0917"/>
    <w:rsid w:val="30775F98"/>
    <w:rsid w:val="30A41D9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18555E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4B5803"/>
    <w:rsid w:val="4A50738B"/>
    <w:rsid w:val="4AC76BE7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1E4001B"/>
    <w:rsid w:val="621409D9"/>
    <w:rsid w:val="62481B92"/>
    <w:rsid w:val="642B35BD"/>
    <w:rsid w:val="65771895"/>
    <w:rsid w:val="66410DD2"/>
    <w:rsid w:val="66457F8E"/>
    <w:rsid w:val="66AE342A"/>
    <w:rsid w:val="6773145F"/>
    <w:rsid w:val="689551AC"/>
    <w:rsid w:val="68D65F1B"/>
    <w:rsid w:val="68F34DD8"/>
    <w:rsid w:val="691F2A83"/>
    <w:rsid w:val="69733998"/>
    <w:rsid w:val="699F653B"/>
    <w:rsid w:val="69A32D71"/>
    <w:rsid w:val="6A611A43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8EF65A5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autoRedefine/>
    <w:semiHidden/>
    <w:qFormat/>
    <w:uiPriority w:val="0"/>
  </w:style>
  <w:style w:type="table" w:default="1" w:styleId="3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autoRedefine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autoRedefine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autoRedefine/>
    <w:qFormat/>
    <w:uiPriority w:val="0"/>
    <w:pPr>
      <w:jc w:val="left"/>
    </w:pPr>
  </w:style>
  <w:style w:type="paragraph" w:styleId="11">
    <w:name w:val="Body Text"/>
    <w:basedOn w:val="1"/>
    <w:autoRedefine/>
    <w:qFormat/>
    <w:uiPriority w:val="0"/>
    <w:pPr>
      <w:spacing w:after="120"/>
    </w:pPr>
  </w:style>
  <w:style w:type="paragraph" w:styleId="1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3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autoRedefine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autoRedefine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autoRedefine/>
    <w:qFormat/>
    <w:uiPriority w:val="0"/>
    <w:pPr>
      <w:ind w:left="200" w:hanging="200" w:hangingChars="200"/>
    </w:pPr>
  </w:style>
  <w:style w:type="paragraph" w:styleId="24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autoRedefine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autoRedefine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autoRedefine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autoRedefine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autoRedefine/>
    <w:qFormat/>
    <w:uiPriority w:val="0"/>
    <w:pPr>
      <w:ind w:firstLine="420" w:firstLineChars="100"/>
    </w:pPr>
  </w:style>
  <w:style w:type="table" w:styleId="32">
    <w:name w:val="Table Grid"/>
    <w:basedOn w:val="3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autoRedefine/>
    <w:qFormat/>
    <w:uiPriority w:val="0"/>
  </w:style>
  <w:style w:type="character" w:styleId="35">
    <w:name w:val="FollowedHyperlink"/>
    <w:basedOn w:val="33"/>
    <w:autoRedefine/>
    <w:qFormat/>
    <w:uiPriority w:val="0"/>
    <w:rPr>
      <w:color w:val="800080"/>
      <w:u w:val="single"/>
    </w:rPr>
  </w:style>
  <w:style w:type="character" w:styleId="36">
    <w:name w:val="Emphasis"/>
    <w:basedOn w:val="33"/>
    <w:autoRedefine/>
    <w:qFormat/>
    <w:uiPriority w:val="0"/>
    <w:rPr>
      <w:i/>
    </w:rPr>
  </w:style>
  <w:style w:type="character" w:styleId="37">
    <w:name w:val="Hyperlink"/>
    <w:autoRedefine/>
    <w:qFormat/>
    <w:uiPriority w:val="99"/>
    <w:rPr>
      <w:color w:val="0000FF"/>
      <w:u w:val="single"/>
    </w:rPr>
  </w:style>
  <w:style w:type="character" w:styleId="38">
    <w:name w:val="footnote reference"/>
    <w:basedOn w:val="33"/>
    <w:autoRedefine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autoRedefine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autoRedefine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autoRedefine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autoRedefine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autoRedefine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autoRedefine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autoRedefine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autoRedefine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autoRedefine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autoRedefine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autoRedefine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autoRedefine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autoRedefine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autoRedefine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autoRedefine/>
    <w:qFormat/>
    <w:uiPriority w:val="0"/>
    <w:rPr>
      <w:rFonts w:ascii="Times New Roman" w:hAnsi="Times New Roman" w:eastAsia="宋体" w:cstheme="minorBidi"/>
      <w:b/>
      <w:sz w:val="24"/>
    </w:rPr>
  </w:style>
  <w:style w:type="character" w:customStyle="1" w:styleId="57">
    <w:name w:val="样式1 Char"/>
    <w:link w:val="58"/>
    <w:autoRedefine/>
    <w:qFormat/>
    <w:uiPriority w:val="0"/>
    <w:rPr>
      <w:rFonts w:ascii="Times New Roman" w:hAnsi="Times New Roman"/>
      <w:sz w:val="21"/>
      <w:u w:val="single"/>
    </w:rPr>
  </w:style>
  <w:style w:type="paragraph" w:customStyle="1" w:styleId="58">
    <w:name w:val="样式1"/>
    <w:basedOn w:val="1"/>
    <w:link w:val="57"/>
    <w:autoRedefine/>
    <w:qFormat/>
    <w:uiPriority w:val="0"/>
    <w:rPr>
      <w:rFonts w:ascii="Times New Roman" w:hAnsi="Times New Roman"/>
      <w:sz w:val="21"/>
      <w:u w:val="single"/>
    </w:rPr>
  </w:style>
  <w:style w:type="paragraph" w:customStyle="1" w:styleId="59">
    <w:name w:val="样式2"/>
    <w:basedOn w:val="1"/>
    <w:link w:val="60"/>
    <w:autoRedefine/>
    <w:qFormat/>
    <w:uiPriority w:val="0"/>
    <w:rPr>
      <w:u w:val="single"/>
    </w:rPr>
  </w:style>
  <w:style w:type="character" w:customStyle="1" w:styleId="60">
    <w:name w:val="样式2 Char"/>
    <w:link w:val="59"/>
    <w:autoRedefine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00609c1-d3d7-455f-a02d-f8df14575e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0609c1-d3d7-455f-a02d-f8df14575e20}"/>
      </w:docPartPr>
      <w:docPartBody>
        <w:p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p>
      </w:docPartBody>
    </w:docPart>
    <w:docPart>
      <w:docPartPr>
        <w:name w:val="{576bbefd-ee1d-4cbf-9b49-e56482a2f61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6bbefd-ee1d-4cbf-9b49-e56482a2f61d}"/>
      </w:docPartPr>
      <w:docPartBody>
        <w:p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999b20fb-c7ff-4477-a377-8752d1d289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9b20fb-c7ff-4477-a377-8752d1d2895b}"/>
      </w:docPartPr>
      <w:docPartBody>
        <w:p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0aabcf09-2494-4926-b2bc-86a0e75b70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abcf09-2494-4926-b2bc-86a0e75b7052}"/>
      </w:docPartPr>
      <w:docPartBody>
        <w:p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517</Words>
  <Characters>568</Characters>
  <Lines>22</Lines>
  <Paragraphs>6</Paragraphs>
  <TotalTime>1</TotalTime>
  <ScaleCrop>false</ScaleCrop>
  <LinksUpToDate>false</LinksUpToDate>
  <CharactersWithSpaces>584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2024-05-06T02:12:27Z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BB73109286044CA088439639D0203811_13</vt:lpwstr>
  </property>
</Properties>
</file>